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57" w:rsidRDefault="00C20E57" w:rsidP="00C20E57">
      <w:pPr>
        <w:pStyle w:val="Nzev"/>
      </w:pPr>
      <w:r>
        <w:t>Volitelný předmět</w:t>
      </w:r>
    </w:p>
    <w:p w:rsidR="00C20E57" w:rsidRDefault="00C20E57" w:rsidP="00C20E57">
      <w:pPr>
        <w:jc w:val="center"/>
        <w:rPr>
          <w:b/>
        </w:rPr>
      </w:pPr>
    </w:p>
    <w:p w:rsidR="00C20E57" w:rsidRPr="00412EA0" w:rsidRDefault="00C20E57" w:rsidP="00C20E57">
      <w:pPr>
        <w:pStyle w:val="Podtitul"/>
        <w:rPr>
          <w:caps/>
          <w:sz w:val="36"/>
          <w:szCs w:val="36"/>
        </w:rPr>
      </w:pPr>
      <w:r w:rsidRPr="00412EA0">
        <w:rPr>
          <w:caps/>
          <w:sz w:val="36"/>
          <w:szCs w:val="36"/>
        </w:rPr>
        <w:t>Společenskovědní seminář</w:t>
      </w:r>
    </w:p>
    <w:p w:rsidR="00C20E57" w:rsidRPr="001C1190" w:rsidRDefault="001C1190" w:rsidP="00C20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ročník a septima</w:t>
      </w:r>
    </w:p>
    <w:p w:rsidR="00C20E57" w:rsidRPr="00412EA0" w:rsidRDefault="00C20E57" w:rsidP="00C20E57">
      <w:pPr>
        <w:pStyle w:val="Nadpis1"/>
        <w:rPr>
          <w:sz w:val="28"/>
          <w:szCs w:val="28"/>
        </w:rPr>
      </w:pPr>
      <w:r w:rsidRPr="00412EA0">
        <w:rPr>
          <w:sz w:val="28"/>
          <w:szCs w:val="28"/>
        </w:rPr>
        <w:t>Charakteristika volitelného předmětu</w:t>
      </w:r>
    </w:p>
    <w:p w:rsidR="00C20E57" w:rsidRDefault="00C20E57" w:rsidP="00C20E57">
      <w:pPr>
        <w:jc w:val="center"/>
        <w:rPr>
          <w:b/>
        </w:rPr>
      </w:pPr>
    </w:p>
    <w:p w:rsidR="00C20E57" w:rsidRDefault="00712DBC" w:rsidP="00C20E57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Obsahové vymezení předmětu</w:t>
      </w:r>
      <w:r w:rsidR="001C1190">
        <w:rPr>
          <w:b/>
          <w:i/>
          <w:color w:val="FF0000"/>
          <w:u w:val="single"/>
        </w:rPr>
        <w:t xml:space="preserve"> </w:t>
      </w:r>
    </w:p>
    <w:p w:rsidR="00C20E57" w:rsidRPr="0072094E" w:rsidRDefault="00C20E57" w:rsidP="00C20E57">
      <w:pPr>
        <w:jc w:val="both"/>
        <w:rPr>
          <w:b/>
          <w:i/>
          <w:color w:val="FF0000"/>
          <w:u w:val="single"/>
        </w:rPr>
      </w:pPr>
    </w:p>
    <w:p w:rsidR="008522DB" w:rsidRDefault="008522DB" w:rsidP="008522DB">
      <w:pPr>
        <w:jc w:val="both"/>
      </w:pPr>
      <w:r>
        <w:t xml:space="preserve">Vyučovací předmět Společenskovědní seminář navazuje na základní učivo předmětu Základy společenských věd a rozvíjí dva obory společenských věd – </w:t>
      </w:r>
      <w:proofErr w:type="spellStart"/>
      <w:r>
        <w:t>relogionistiku</w:t>
      </w:r>
      <w:proofErr w:type="spellEnd"/>
      <w:r>
        <w:t xml:space="preserve"> a etiku a etiketu.</w:t>
      </w:r>
    </w:p>
    <w:p w:rsidR="00CF7FBE" w:rsidRDefault="008522DB" w:rsidP="008522DB">
      <w:pPr>
        <w:jc w:val="both"/>
      </w:pPr>
      <w:r>
        <w:t>Cílem výuky je orientace ve světových náboženstvích, obraz o myšlení a filozofii zaniklých civilizací, ujasnění si místa víry v lidském ž</w:t>
      </w:r>
      <w:r w:rsidR="00CF7FBE">
        <w:t>ivotě v minulosti a současnosti, orientace v názorech na morálku a morální jednání v průběhu světových dějin a vývoje filozofického myšlení od pohledu nyní již zaniklých civilizací přes vztah  morálky a náboženství až po její místo v současném lidském životě. Současně si žáci ujasňují pravidla společenského chování při všech formách společenského styku doma i v zahraničí.</w:t>
      </w:r>
    </w:p>
    <w:p w:rsidR="008522DB" w:rsidRDefault="008522DB" w:rsidP="008522DB">
      <w:pPr>
        <w:jc w:val="both"/>
      </w:pPr>
      <w:r>
        <w:t>Žáci se učí kriticky reflektovat společenskou skutečnost, ujasňovat si pluralitu přístupů ke každodenní životní praxi, uvědomění si kontinuity tradičních hodnot světových civilizací. Současně jsou posilovány základní prvky tolerance a porozumění, podporuje se uvědomění si neopakovatelnosti a jedinečnosti života, významu lidské důstojnosti i úcty k výtvorům lidského ducha všech generací.</w:t>
      </w:r>
    </w:p>
    <w:p w:rsidR="008522DB" w:rsidRDefault="008522DB" w:rsidP="008522DB">
      <w:pPr>
        <w:jc w:val="both"/>
      </w:pPr>
      <w:r>
        <w:t>Předmět  se v mnohém setkává s dalšími vyučovacími předměty (dějepis, český jazyk a literatura, společenské vědy, zeměpis</w:t>
      </w:r>
      <w:r w:rsidRPr="00DD3781">
        <w:t>, hud</w:t>
      </w:r>
      <w:r>
        <w:t>e</w:t>
      </w:r>
      <w:r w:rsidRPr="00DD3781">
        <w:t>b</w:t>
      </w:r>
      <w:r>
        <w:t>ní výchova, cizí jazyky).</w:t>
      </w:r>
    </w:p>
    <w:p w:rsidR="008522DB" w:rsidRDefault="008522DB" w:rsidP="008522DB">
      <w:pPr>
        <w:jc w:val="both"/>
      </w:pPr>
    </w:p>
    <w:p w:rsidR="008522DB" w:rsidRDefault="008522DB" w:rsidP="008522DB">
      <w:pPr>
        <w:jc w:val="both"/>
        <w:rPr>
          <w:b/>
          <w:i/>
          <w:color w:val="FF0000"/>
          <w:u w:val="single"/>
        </w:rPr>
      </w:pPr>
      <w:r w:rsidRPr="00C20E57">
        <w:rPr>
          <w:b/>
          <w:i/>
          <w:color w:val="FF0000"/>
          <w:u w:val="single"/>
        </w:rPr>
        <w:t>Časové a organizační vymezení předmětu</w:t>
      </w:r>
    </w:p>
    <w:p w:rsidR="007A5FF0" w:rsidRDefault="007A5FF0" w:rsidP="008522DB">
      <w:pPr>
        <w:jc w:val="both"/>
        <w:rPr>
          <w:u w:val="single"/>
        </w:rPr>
      </w:pPr>
    </w:p>
    <w:p w:rsidR="008522DB" w:rsidRDefault="008522DB" w:rsidP="008522DB">
      <w:pPr>
        <w:jc w:val="both"/>
      </w:pPr>
      <w:r>
        <w:t xml:space="preserve">Společenskovědní seminář je zařazena do třetího ročníku čtyřletého studia a do septimy osmiletého studia v rozsahu dvou hodin týdně, vždy jako výběrový, volitelný předmět. Je tedy určena zájemcům o humanitní obory, zejména budoucím studentům </w:t>
      </w:r>
      <w:proofErr w:type="spellStart"/>
      <w:r>
        <w:t>religionistiky</w:t>
      </w:r>
      <w:proofErr w:type="spellEnd"/>
      <w:r>
        <w:t>, filozofie, historie, žurnalistiky, sociologie, práv, pedagogiky, diplomacie a dalším zájemcům.  Počet zapsaných studentů by se měl pohybovat v rozmezí mezi 10 – 15.</w:t>
      </w:r>
    </w:p>
    <w:p w:rsidR="008522DB" w:rsidRDefault="008522DB" w:rsidP="008522DB">
      <w:pPr>
        <w:jc w:val="both"/>
      </w:pPr>
      <w:r>
        <w:t>Výuka probíhá v klasické učebně, preferuje se forma diskuse, k tomu má dopomoci i úprava sezení (kruh). Hlavní formou výuky je výklad prostřídaný s besedami (přednáškami) nad zajímavými tématy (aktualitami), promítání doplňujících materiálů, ukázky z četby světové literatury, referáty apod.</w:t>
      </w:r>
    </w:p>
    <w:p w:rsidR="008522DB" w:rsidRPr="00C20E57" w:rsidRDefault="008522DB" w:rsidP="008522DB">
      <w:pPr>
        <w:jc w:val="both"/>
        <w:rPr>
          <w:b/>
          <w:i/>
          <w:color w:val="FF0000"/>
          <w:u w:val="single"/>
        </w:rPr>
      </w:pPr>
    </w:p>
    <w:p w:rsidR="00ED5643" w:rsidRDefault="00ED5643" w:rsidP="00ED5643">
      <w:pPr>
        <w:jc w:val="both"/>
        <w:rPr>
          <w:u w:val="single"/>
        </w:rPr>
      </w:pPr>
      <w:r w:rsidRPr="00C20E57">
        <w:rPr>
          <w:b/>
          <w:i/>
          <w:color w:val="FF0000"/>
          <w:u w:val="single"/>
        </w:rPr>
        <w:t>Výchovné a vzdělávací strategie</w:t>
      </w:r>
    </w:p>
    <w:p w:rsidR="00ED5643" w:rsidRDefault="00ED5643" w:rsidP="00ED5643">
      <w:pPr>
        <w:jc w:val="both"/>
        <w:rPr>
          <w:u w:val="single"/>
        </w:rPr>
      </w:pPr>
    </w:p>
    <w:p w:rsidR="00C20E57" w:rsidRPr="00B03E48" w:rsidRDefault="00C20E57" w:rsidP="00C20E57">
      <w:pPr>
        <w:rPr>
          <w:i/>
          <w:u w:val="single"/>
        </w:rPr>
      </w:pPr>
      <w:r w:rsidRPr="00B03E48">
        <w:rPr>
          <w:i/>
          <w:u w:val="single"/>
        </w:rPr>
        <w:t>Kompetence k</w:t>
      </w:r>
      <w:r>
        <w:rPr>
          <w:i/>
          <w:u w:val="single"/>
        </w:rPr>
        <w:t> </w:t>
      </w:r>
      <w:r w:rsidRPr="00B03E48">
        <w:rPr>
          <w:i/>
          <w:u w:val="single"/>
        </w:rPr>
        <w:t>učení</w:t>
      </w:r>
      <w:r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2"/>
        </w:numPr>
        <w:jc w:val="both"/>
      </w:pPr>
      <w:r>
        <w:t>sám si plánuje a organizuje činnost v časovém rámci, se kterým je včas seznámen</w:t>
      </w:r>
    </w:p>
    <w:p w:rsidR="00ED5643" w:rsidRDefault="00ED5643" w:rsidP="00B43867">
      <w:pPr>
        <w:numPr>
          <w:ilvl w:val="0"/>
          <w:numId w:val="22"/>
        </w:numPr>
        <w:jc w:val="both"/>
      </w:pPr>
      <w:r>
        <w:t>získané poznatky využívá pro osobní rozvoj</w:t>
      </w:r>
    </w:p>
    <w:p w:rsidR="00ED5643" w:rsidRDefault="00ED5643" w:rsidP="00B43867">
      <w:pPr>
        <w:numPr>
          <w:ilvl w:val="0"/>
          <w:numId w:val="22"/>
        </w:numPr>
        <w:jc w:val="both"/>
      </w:pPr>
      <w:r>
        <w:t>sám aktivně vyhledává zdroje informací (knihovna, studovna, internet, výstavy...)</w:t>
      </w:r>
    </w:p>
    <w:p w:rsidR="00ED5643" w:rsidRDefault="00ED5643" w:rsidP="00B43867">
      <w:pPr>
        <w:numPr>
          <w:ilvl w:val="0"/>
          <w:numId w:val="22"/>
        </w:numPr>
        <w:jc w:val="both"/>
      </w:pPr>
      <w:r>
        <w:t>kriticky přistupuje ke zdrojům informací (referáty, aktuality), které tvořivě zpracovává</w:t>
      </w:r>
    </w:p>
    <w:p w:rsidR="00ED5643" w:rsidRDefault="00ED5643" w:rsidP="00B43867">
      <w:pPr>
        <w:numPr>
          <w:ilvl w:val="0"/>
          <w:numId w:val="22"/>
        </w:numPr>
        <w:jc w:val="both"/>
      </w:pPr>
      <w:r>
        <w:t>informace využívá při studiu a životní praxi, propojuje je s dalšími předměty</w:t>
      </w:r>
    </w:p>
    <w:p w:rsidR="00ED5643" w:rsidRDefault="00ED5643" w:rsidP="00ED5643">
      <w:pPr>
        <w:ind w:left="420"/>
        <w:jc w:val="both"/>
      </w:pPr>
    </w:p>
    <w:p w:rsidR="00ED5643" w:rsidRPr="00C20E57" w:rsidRDefault="00ED5643" w:rsidP="00C20E57">
      <w:pPr>
        <w:rPr>
          <w:i/>
          <w:u w:val="single"/>
        </w:rPr>
      </w:pPr>
      <w:r w:rsidRPr="00C20E57">
        <w:rPr>
          <w:i/>
          <w:u w:val="single"/>
        </w:rPr>
        <w:t>Kompetence k řešení problémů</w:t>
      </w:r>
      <w:r w:rsidR="00C20E57"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3"/>
        </w:numPr>
        <w:jc w:val="both"/>
      </w:pPr>
      <w:r w:rsidRPr="008B6F0C">
        <w:t xml:space="preserve">učí </w:t>
      </w:r>
      <w:r>
        <w:t xml:space="preserve">se </w:t>
      </w:r>
      <w:r w:rsidRPr="008B6F0C">
        <w:t>objevit</w:t>
      </w:r>
      <w:r>
        <w:t xml:space="preserve"> a pojmenovat</w:t>
      </w:r>
      <w:r w:rsidRPr="008B6F0C">
        <w:t xml:space="preserve"> problém</w:t>
      </w:r>
      <w:r>
        <w:t>, snaží se pochopit jeho podstatu</w:t>
      </w:r>
    </w:p>
    <w:p w:rsidR="00ED5643" w:rsidRDefault="00ED5643" w:rsidP="00B43867">
      <w:pPr>
        <w:numPr>
          <w:ilvl w:val="0"/>
          <w:numId w:val="23"/>
        </w:numPr>
        <w:jc w:val="both"/>
      </w:pPr>
      <w:r>
        <w:t>navrhuje možné postupy řešení problému</w:t>
      </w:r>
    </w:p>
    <w:p w:rsidR="00ED5643" w:rsidRDefault="00ED5643" w:rsidP="00B43867">
      <w:pPr>
        <w:numPr>
          <w:ilvl w:val="0"/>
          <w:numId w:val="23"/>
        </w:numPr>
        <w:jc w:val="both"/>
      </w:pPr>
      <w:r>
        <w:lastRenderedPageBreak/>
        <w:t xml:space="preserve">na cílených úkolech (např. při besedách, zamýšlením nad aktuálními tématy apod.) se učí toleranci a </w:t>
      </w:r>
      <w:proofErr w:type="spellStart"/>
      <w:r>
        <w:t>mnohapohledovosti</w:t>
      </w:r>
      <w:proofErr w:type="spellEnd"/>
    </w:p>
    <w:p w:rsidR="00ED5643" w:rsidRDefault="00ED5643" w:rsidP="00B43867">
      <w:pPr>
        <w:numPr>
          <w:ilvl w:val="0"/>
          <w:numId w:val="23"/>
        </w:numPr>
        <w:ind w:right="-108"/>
        <w:jc w:val="both"/>
      </w:pPr>
      <w:r>
        <w:t>poznatky dovede zobecnit a přenést na konkrétní otázky</w:t>
      </w:r>
    </w:p>
    <w:p w:rsidR="00ED5643" w:rsidRDefault="00ED5643" w:rsidP="00B43867">
      <w:pPr>
        <w:numPr>
          <w:ilvl w:val="0"/>
          <w:numId w:val="23"/>
        </w:numPr>
        <w:ind w:right="-108"/>
        <w:jc w:val="both"/>
      </w:pPr>
      <w:r>
        <w:t>při diskusi k problému dokáže vnímavě naslouchat, zdůvodňovat své řešení a vhodně argumentovat</w:t>
      </w:r>
    </w:p>
    <w:p w:rsidR="00ED5643" w:rsidRDefault="00ED5643" w:rsidP="00B43867">
      <w:pPr>
        <w:numPr>
          <w:ilvl w:val="0"/>
          <w:numId w:val="23"/>
        </w:numPr>
        <w:ind w:right="-108"/>
        <w:jc w:val="both"/>
      </w:pPr>
      <w:r>
        <w:t>hledá vhodné způsoby vyjádření, při kterých uplatňuje svou individualitu (osobité vidění světa, fantazii, cit i rozum)</w:t>
      </w:r>
    </w:p>
    <w:p w:rsidR="00ED5643" w:rsidRDefault="00ED5643" w:rsidP="00B43867">
      <w:pPr>
        <w:ind w:right="-108"/>
        <w:jc w:val="both"/>
      </w:pPr>
    </w:p>
    <w:p w:rsidR="00ED5643" w:rsidRPr="00C20E57" w:rsidRDefault="00ED5643" w:rsidP="00C20E57">
      <w:pPr>
        <w:rPr>
          <w:i/>
          <w:u w:val="single"/>
        </w:rPr>
      </w:pPr>
      <w:r w:rsidRPr="00C20E57">
        <w:rPr>
          <w:i/>
          <w:u w:val="single"/>
        </w:rPr>
        <w:t>Kompetence komunikativní</w:t>
      </w:r>
      <w:r w:rsidR="00C20E57"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4"/>
        </w:numPr>
        <w:ind w:right="-108"/>
        <w:jc w:val="both"/>
      </w:pPr>
      <w:r>
        <w:t>efektivně využívá dostupné prostředky verbální komunikace (řečnické otázky, vzbuzení zájmu ukázkami a obrazovým materiálem, zdůraznění klíčových míst...)</w:t>
      </w:r>
    </w:p>
    <w:p w:rsidR="00ED5643" w:rsidRDefault="00ED5643" w:rsidP="00B43867">
      <w:pPr>
        <w:numPr>
          <w:ilvl w:val="0"/>
          <w:numId w:val="24"/>
        </w:numPr>
        <w:ind w:right="-108"/>
        <w:jc w:val="both"/>
      </w:pPr>
      <w:r>
        <w:t>při vlastní komunikaci interpretuje  symbolické i grafické vyjádření, orientuje se v psychologickém účinku použitých způsobů zachycení skutečnosti (rituál, modlitba, obraz, oltář...)</w:t>
      </w:r>
    </w:p>
    <w:p w:rsidR="00ED5643" w:rsidRDefault="00ED5643" w:rsidP="00B43867">
      <w:pPr>
        <w:numPr>
          <w:ilvl w:val="0"/>
          <w:numId w:val="24"/>
        </w:numPr>
        <w:ind w:right="-108"/>
        <w:jc w:val="both"/>
      </w:pPr>
      <w:r>
        <w:t>efektivně využívá moderní informační technologie, např. pro přípravu referátů  či případných projektů (internet, prezentace, interaktivní tabule)</w:t>
      </w:r>
    </w:p>
    <w:p w:rsidR="00ED5643" w:rsidRDefault="00ED5643" w:rsidP="00B43867">
      <w:pPr>
        <w:numPr>
          <w:ilvl w:val="0"/>
          <w:numId w:val="24"/>
        </w:numPr>
        <w:ind w:right="-108"/>
        <w:jc w:val="both"/>
      </w:pPr>
      <w:r>
        <w:t>smysluplně užívá terminologii</w:t>
      </w:r>
    </w:p>
    <w:p w:rsidR="00ED5643" w:rsidRDefault="00ED5643" w:rsidP="00B43867">
      <w:pPr>
        <w:numPr>
          <w:ilvl w:val="0"/>
          <w:numId w:val="24"/>
        </w:numPr>
        <w:ind w:right="-108"/>
        <w:jc w:val="both"/>
      </w:pPr>
      <w:r>
        <w:t>aktivně naslouchá a zapojuje se do komunikace, vhodně argumentuje</w:t>
      </w:r>
    </w:p>
    <w:p w:rsidR="00ED5643" w:rsidRDefault="00ED5643" w:rsidP="00B43867">
      <w:pPr>
        <w:numPr>
          <w:ilvl w:val="0"/>
          <w:numId w:val="24"/>
        </w:numPr>
        <w:ind w:right="-108"/>
        <w:jc w:val="both"/>
      </w:pPr>
      <w:r>
        <w:t>ve sporných komunikačních situacích se zapojuje do diskuse s cílem dosáhnout porozumění</w:t>
      </w:r>
    </w:p>
    <w:p w:rsidR="00ED5643" w:rsidRDefault="00ED5643" w:rsidP="00ED5643">
      <w:pPr>
        <w:ind w:right="-108"/>
        <w:jc w:val="both"/>
      </w:pPr>
    </w:p>
    <w:p w:rsidR="00ED5643" w:rsidRPr="00C20E57" w:rsidRDefault="00ED5643" w:rsidP="00C20E57">
      <w:pPr>
        <w:rPr>
          <w:i/>
          <w:u w:val="single"/>
        </w:rPr>
      </w:pPr>
      <w:r w:rsidRPr="00C20E57">
        <w:rPr>
          <w:i/>
          <w:u w:val="single"/>
        </w:rPr>
        <w:t>Kompetence sociální a personální</w:t>
      </w:r>
      <w:r w:rsidR="00C20E57"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>chová se zdvořile a slušně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>snaží se vystupovat tolerantně, připouští odlišné názory, nebrání se diskusi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>zapojuje se do kolektivní a skupinové práce, řeší své optimální zapojení do pracovního týmu (vůdčí role, kreativita, míra prosazení názorů...)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 xml:space="preserve">učí se přebírat odpovědnost 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 xml:space="preserve">spoluvytváří vstřícné a podnětné prostředí pro tvůrčí práci 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 xml:space="preserve">akceptuje individuální přístup 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>je schopen sebereflexe, v případě potřeby koriguje své jednání i chování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>snaží se dospět k vlastnímu úsudku a prezentovat ho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 xml:space="preserve">učí se odolávat společenským i </w:t>
      </w:r>
      <w:proofErr w:type="spellStart"/>
      <w:r>
        <w:t>masmediálním</w:t>
      </w:r>
      <w:proofErr w:type="spellEnd"/>
      <w:r>
        <w:t xml:space="preserve"> tlakům</w:t>
      </w:r>
    </w:p>
    <w:p w:rsidR="00ED5643" w:rsidRDefault="00ED5643" w:rsidP="00B43867">
      <w:pPr>
        <w:numPr>
          <w:ilvl w:val="0"/>
          <w:numId w:val="25"/>
        </w:numPr>
        <w:ind w:right="-108"/>
        <w:jc w:val="both"/>
      </w:pPr>
      <w:r>
        <w:t>podle svých možnosti se aktivně zapojuje po celou výuku</w:t>
      </w:r>
    </w:p>
    <w:p w:rsidR="00ED5643" w:rsidRDefault="00ED5643" w:rsidP="00ED5643">
      <w:pPr>
        <w:ind w:right="-108"/>
        <w:jc w:val="both"/>
      </w:pPr>
    </w:p>
    <w:p w:rsidR="00ED5643" w:rsidRPr="00C20E57" w:rsidRDefault="00ED5643" w:rsidP="00C20E57">
      <w:pPr>
        <w:rPr>
          <w:i/>
          <w:u w:val="single"/>
        </w:rPr>
      </w:pPr>
      <w:r w:rsidRPr="00C20E57">
        <w:rPr>
          <w:i/>
          <w:u w:val="single"/>
        </w:rPr>
        <w:t>Kompetence občanské</w:t>
      </w:r>
      <w:r w:rsidR="00C20E57"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6"/>
        </w:numPr>
        <w:ind w:right="-108"/>
        <w:jc w:val="both"/>
      </w:pPr>
      <w:r>
        <w:t>respektuje odlišnosti (intelektové, sociální, národnostní, etnické...)</w:t>
      </w:r>
    </w:p>
    <w:p w:rsidR="00ED5643" w:rsidRDefault="00ED5643" w:rsidP="00B43867">
      <w:pPr>
        <w:numPr>
          <w:ilvl w:val="0"/>
          <w:numId w:val="26"/>
        </w:numPr>
        <w:ind w:right="-108"/>
        <w:jc w:val="both"/>
      </w:pPr>
      <w:r>
        <w:t>respektuje různost hodnot, názorů a postojů lidí</w:t>
      </w:r>
    </w:p>
    <w:p w:rsidR="00ED5643" w:rsidRDefault="00ED5643" w:rsidP="00B43867">
      <w:pPr>
        <w:numPr>
          <w:ilvl w:val="0"/>
          <w:numId w:val="26"/>
        </w:numPr>
        <w:ind w:right="-108"/>
        <w:jc w:val="both"/>
      </w:pPr>
      <w:r>
        <w:t>vnímá a akceptuje kulturní dědictví, uvědomuje si tradice a respektuje je</w:t>
      </w:r>
    </w:p>
    <w:p w:rsidR="00ED5643" w:rsidRDefault="00ED5643" w:rsidP="00B43867">
      <w:pPr>
        <w:numPr>
          <w:ilvl w:val="0"/>
          <w:numId w:val="26"/>
        </w:numPr>
        <w:ind w:right="-108"/>
        <w:jc w:val="both"/>
      </w:pPr>
      <w:r>
        <w:t>respektuje požadavky na kvalitní životní prostředí a rozhoduje se v zájmu podpory a ochrany zdraví</w:t>
      </w:r>
    </w:p>
    <w:p w:rsidR="00ED5643" w:rsidRDefault="00ED5643" w:rsidP="00B43867">
      <w:pPr>
        <w:numPr>
          <w:ilvl w:val="0"/>
          <w:numId w:val="26"/>
        </w:numPr>
        <w:ind w:right="-108"/>
        <w:jc w:val="both"/>
      </w:pPr>
      <w:r>
        <w:t>zajímá se a posuzuje události veřejného života</w:t>
      </w:r>
    </w:p>
    <w:p w:rsidR="00ED5643" w:rsidRDefault="00ED5643" w:rsidP="00B43867">
      <w:pPr>
        <w:numPr>
          <w:ilvl w:val="0"/>
          <w:numId w:val="26"/>
        </w:numPr>
        <w:ind w:right="-108"/>
        <w:jc w:val="both"/>
      </w:pPr>
      <w:r>
        <w:t>přistupuje odpovědně k plnění svých povinností (požadované práce odevzdává  v termínu, dodržuje stanovená pravidla, respektuje ostatní)</w:t>
      </w:r>
    </w:p>
    <w:p w:rsidR="00ED5643" w:rsidRDefault="00ED5643" w:rsidP="00B43867">
      <w:pPr>
        <w:ind w:right="-108"/>
        <w:jc w:val="both"/>
        <w:rPr>
          <w:b/>
        </w:rPr>
      </w:pPr>
    </w:p>
    <w:p w:rsidR="00ED5643" w:rsidRPr="00C20E57" w:rsidRDefault="00ED5643" w:rsidP="00C20E57">
      <w:pPr>
        <w:rPr>
          <w:i/>
          <w:u w:val="single"/>
        </w:rPr>
      </w:pPr>
      <w:r w:rsidRPr="00C20E57">
        <w:rPr>
          <w:i/>
          <w:u w:val="single"/>
        </w:rPr>
        <w:t>Kompetence k</w:t>
      </w:r>
      <w:r w:rsidR="00C20E57">
        <w:rPr>
          <w:i/>
          <w:u w:val="single"/>
        </w:rPr>
        <w:t> </w:t>
      </w:r>
      <w:r w:rsidRPr="00C20E57">
        <w:rPr>
          <w:i/>
          <w:u w:val="single"/>
        </w:rPr>
        <w:t>podnikavosti</w:t>
      </w:r>
      <w:r w:rsidR="00C20E57"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8"/>
        </w:numPr>
        <w:ind w:right="-108"/>
        <w:jc w:val="both"/>
      </w:pPr>
      <w:r>
        <w:t>vědomě rozvíjí své schopnosti a nepromeškává příležitost pro osobní rozvoj</w:t>
      </w:r>
    </w:p>
    <w:p w:rsidR="00ED5643" w:rsidRDefault="00ED5643" w:rsidP="00B43867">
      <w:pPr>
        <w:numPr>
          <w:ilvl w:val="0"/>
          <w:numId w:val="28"/>
        </w:numPr>
        <w:ind w:right="-108"/>
        <w:jc w:val="both"/>
      </w:pPr>
      <w:r>
        <w:t>pracuje podle svých možností tvořivě a je schopen vyvinout i vlastní iniciativu</w:t>
      </w:r>
    </w:p>
    <w:p w:rsidR="00ED5643" w:rsidRDefault="00ED5643" w:rsidP="00B43867">
      <w:pPr>
        <w:numPr>
          <w:ilvl w:val="0"/>
          <w:numId w:val="28"/>
        </w:numPr>
        <w:ind w:right="-108"/>
        <w:jc w:val="both"/>
      </w:pPr>
      <w:r>
        <w:t>snaží se v rámci skupiny prezentovat (např. aktualita, referát, projekt apod.)</w:t>
      </w:r>
    </w:p>
    <w:p w:rsidR="00ED5643" w:rsidRDefault="00ED5643" w:rsidP="00B43867">
      <w:pPr>
        <w:numPr>
          <w:ilvl w:val="0"/>
          <w:numId w:val="28"/>
        </w:numPr>
        <w:ind w:right="-108"/>
        <w:jc w:val="both"/>
      </w:pPr>
      <w:r>
        <w:lastRenderedPageBreak/>
        <w:t>svou práci dokáže kriticky hodnotit</w:t>
      </w:r>
    </w:p>
    <w:p w:rsidR="00ED5643" w:rsidRDefault="00ED5643" w:rsidP="00B43867">
      <w:pPr>
        <w:numPr>
          <w:ilvl w:val="0"/>
          <w:numId w:val="28"/>
        </w:numPr>
        <w:ind w:right="-108"/>
        <w:jc w:val="both"/>
      </w:pPr>
      <w:r>
        <w:t>umí využívat dostupné zdroje informací</w:t>
      </w:r>
    </w:p>
    <w:p w:rsidR="00ED5643" w:rsidRDefault="00ED5643" w:rsidP="00B43867">
      <w:pPr>
        <w:numPr>
          <w:ilvl w:val="0"/>
          <w:numId w:val="28"/>
        </w:numPr>
        <w:ind w:right="-108"/>
        <w:jc w:val="both"/>
      </w:pPr>
      <w:r>
        <w:t>získává a kriticky hodnotí informace</w:t>
      </w:r>
    </w:p>
    <w:p w:rsidR="00ED5643" w:rsidRDefault="00ED5643" w:rsidP="00ED5643">
      <w:pPr>
        <w:ind w:right="-108"/>
        <w:jc w:val="both"/>
      </w:pPr>
    </w:p>
    <w:p w:rsidR="00ED5643" w:rsidRPr="00C20E57" w:rsidRDefault="00ED5643" w:rsidP="00C20E57">
      <w:pPr>
        <w:rPr>
          <w:i/>
          <w:u w:val="single"/>
        </w:rPr>
      </w:pPr>
      <w:r w:rsidRPr="00C20E57">
        <w:rPr>
          <w:i/>
          <w:u w:val="single"/>
        </w:rPr>
        <w:t>Kompetence pracovní</w:t>
      </w:r>
      <w:r w:rsidR="00C20E57">
        <w:rPr>
          <w:i/>
          <w:u w:val="single"/>
        </w:rPr>
        <w:t>:</w:t>
      </w:r>
    </w:p>
    <w:p w:rsidR="00ED5643" w:rsidRDefault="00ED5643" w:rsidP="00B43867">
      <w:pPr>
        <w:numPr>
          <w:ilvl w:val="0"/>
          <w:numId w:val="29"/>
        </w:numPr>
        <w:ind w:right="-108"/>
        <w:jc w:val="both"/>
      </w:pPr>
      <w:r>
        <w:t>rozvíjí své dovednosti a schopnosti (argumentace, rétorika...)</w:t>
      </w:r>
    </w:p>
    <w:p w:rsidR="00ED5643" w:rsidRDefault="00ED5643" w:rsidP="00B43867">
      <w:pPr>
        <w:numPr>
          <w:ilvl w:val="0"/>
          <w:numId w:val="29"/>
        </w:numPr>
        <w:ind w:right="-108"/>
        <w:jc w:val="both"/>
      </w:pPr>
      <w:r>
        <w:t>dodržuje pracovní návyky</w:t>
      </w:r>
    </w:p>
    <w:p w:rsidR="00ED5643" w:rsidRDefault="00ED5643" w:rsidP="00B43867">
      <w:pPr>
        <w:numPr>
          <w:ilvl w:val="0"/>
          <w:numId w:val="29"/>
        </w:numPr>
        <w:ind w:right="-108"/>
        <w:jc w:val="both"/>
      </w:pPr>
      <w:r>
        <w:t xml:space="preserve">rozvijí tvůrčí potenciál </w:t>
      </w:r>
    </w:p>
    <w:p w:rsidR="00ED5643" w:rsidRDefault="00ED5643" w:rsidP="00B43867">
      <w:pPr>
        <w:numPr>
          <w:ilvl w:val="0"/>
          <w:numId w:val="29"/>
        </w:numPr>
        <w:ind w:right="-108"/>
        <w:jc w:val="both"/>
      </w:pPr>
      <w:r>
        <w:t>využívá dosavadní znalosti, postupně si osvojuje další</w:t>
      </w:r>
    </w:p>
    <w:p w:rsidR="00ED5643" w:rsidRDefault="00ED5643" w:rsidP="00B43867">
      <w:pPr>
        <w:numPr>
          <w:ilvl w:val="0"/>
          <w:numId w:val="29"/>
        </w:numPr>
        <w:ind w:right="-108"/>
        <w:jc w:val="both"/>
      </w:pPr>
      <w:r>
        <w:t>průběžně rozšiřuje své zkušenosti s prací ve skupině</w:t>
      </w:r>
    </w:p>
    <w:p w:rsidR="00ED5643" w:rsidRDefault="00ED5643" w:rsidP="00B43867">
      <w:pPr>
        <w:numPr>
          <w:ilvl w:val="0"/>
          <w:numId w:val="29"/>
        </w:numPr>
        <w:ind w:right="-108"/>
        <w:jc w:val="both"/>
      </w:pPr>
      <w:r>
        <w:t xml:space="preserve">aktivně se zapojuje do práce </w:t>
      </w: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ind w:right="-108"/>
        <w:jc w:val="both"/>
      </w:pPr>
    </w:p>
    <w:p w:rsidR="001C1190" w:rsidRDefault="001C1190" w:rsidP="001C1190">
      <w:pPr>
        <w:pStyle w:val="Nzev"/>
      </w:pPr>
      <w:r>
        <w:lastRenderedPageBreak/>
        <w:t>Volitelný předmět</w:t>
      </w:r>
    </w:p>
    <w:p w:rsidR="001C1190" w:rsidRDefault="001C1190" w:rsidP="001C1190">
      <w:pPr>
        <w:jc w:val="center"/>
        <w:rPr>
          <w:b/>
        </w:rPr>
      </w:pPr>
    </w:p>
    <w:p w:rsidR="001C1190" w:rsidRPr="00412EA0" w:rsidRDefault="001C1190" w:rsidP="001C1190">
      <w:pPr>
        <w:pStyle w:val="Podtitul"/>
        <w:rPr>
          <w:caps/>
          <w:sz w:val="36"/>
          <w:szCs w:val="36"/>
        </w:rPr>
      </w:pPr>
      <w:r w:rsidRPr="00412EA0">
        <w:rPr>
          <w:caps/>
          <w:sz w:val="36"/>
          <w:szCs w:val="36"/>
        </w:rPr>
        <w:t>Společenskovědní seminář</w:t>
      </w:r>
    </w:p>
    <w:p w:rsidR="001C1190" w:rsidRPr="001C1190" w:rsidRDefault="001C1190" w:rsidP="001C11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ročník a oktáva</w:t>
      </w:r>
    </w:p>
    <w:p w:rsidR="001C1190" w:rsidRPr="00412EA0" w:rsidRDefault="001C1190" w:rsidP="001C1190">
      <w:pPr>
        <w:pStyle w:val="Nadpis1"/>
        <w:rPr>
          <w:sz w:val="28"/>
          <w:szCs w:val="28"/>
        </w:rPr>
      </w:pPr>
      <w:r w:rsidRPr="00412EA0">
        <w:rPr>
          <w:sz w:val="28"/>
          <w:szCs w:val="28"/>
        </w:rPr>
        <w:t>Charakteristika volitelného předmětu</w:t>
      </w:r>
    </w:p>
    <w:p w:rsidR="001C1190" w:rsidRPr="00412EA0" w:rsidRDefault="001C1190" w:rsidP="001C1190">
      <w:pPr>
        <w:pStyle w:val="Nadpis1"/>
        <w:rPr>
          <w:sz w:val="28"/>
          <w:szCs w:val="28"/>
        </w:rPr>
      </w:pPr>
    </w:p>
    <w:p w:rsidR="001C1190" w:rsidRDefault="001C1190" w:rsidP="001C1190">
      <w:pPr>
        <w:jc w:val="center"/>
        <w:rPr>
          <w:b/>
        </w:rPr>
      </w:pPr>
    </w:p>
    <w:p w:rsidR="001C1190" w:rsidRDefault="001C1190" w:rsidP="001C1190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 xml:space="preserve">Obsahové vymezení předmětu </w:t>
      </w:r>
    </w:p>
    <w:p w:rsidR="001C1190" w:rsidRDefault="001C1190" w:rsidP="001C1190"/>
    <w:p w:rsidR="001C1190" w:rsidRDefault="001C1190" w:rsidP="001C1190">
      <w:pPr>
        <w:jc w:val="both"/>
      </w:pPr>
      <w:r>
        <w:t xml:space="preserve">Vyučovací předmět </w:t>
      </w:r>
      <w:r>
        <w:rPr>
          <w:b/>
        </w:rPr>
        <w:t xml:space="preserve">Společenskovědní seminář </w:t>
      </w:r>
      <w:r>
        <w:t>vychází ze vzdělávacího obsahu předmětu Základy společenských věd a je zaměřen na obor psychologie, sociologie a pedagogiky.</w:t>
      </w:r>
    </w:p>
    <w:p w:rsidR="001C1190" w:rsidRDefault="001C1190" w:rsidP="001C1190">
      <w:pPr>
        <w:jc w:val="both"/>
      </w:pPr>
      <w:r>
        <w:t xml:space="preserve">Cílem výuky je orientace v jednotlivých oborech psychologie, v psychologických směrech, v problematice zátěžových situací běžného života (stres, frustrace, deprese, syndrom vyhoření atd.), v dějinách psychologie a pedagogiky, v oboru speciální pedagogiky. </w:t>
      </w:r>
    </w:p>
    <w:p w:rsidR="001C1190" w:rsidRDefault="001C1190" w:rsidP="001C1190">
      <w:pPr>
        <w:jc w:val="both"/>
      </w:pPr>
      <w:r>
        <w:t>Žáci se učí kriticky reflektovat společenskou skutečnost, ujasňovat si pluralitu přístupů ke každodenní životní praxi, uvědomění si kontinuity tradičních hodnot světových civilizací. Současně jsou posilovány základní prvky tolerance a porozumění, podporuje se uvědomění si neopakovatelnosti a jedinečnosti života, významu lidské důstojnosti i úcty k výtvorům lidského ducha všech generací.</w:t>
      </w:r>
    </w:p>
    <w:p w:rsidR="001C1190" w:rsidRDefault="001C1190" w:rsidP="001C1190">
      <w:pPr>
        <w:jc w:val="both"/>
      </w:pPr>
      <w:r>
        <w:t>Předmět  se v mnohém setkává s dalšími vyučovacími předměty (dějepis, český jazyk a literatura, společenské vědy, zeměpis</w:t>
      </w:r>
      <w:r w:rsidRPr="00DD3781">
        <w:t>, hud</w:t>
      </w:r>
      <w:r>
        <w:t>e</w:t>
      </w:r>
      <w:r w:rsidRPr="00DD3781">
        <w:t>b</w:t>
      </w:r>
      <w:r>
        <w:t>ní výchova, cizí jazyky).</w:t>
      </w:r>
    </w:p>
    <w:p w:rsidR="001C1190" w:rsidRDefault="001C1190" w:rsidP="001C1190">
      <w:pPr>
        <w:jc w:val="both"/>
      </w:pPr>
    </w:p>
    <w:p w:rsidR="001C1190" w:rsidRDefault="001C1190" w:rsidP="001C1190">
      <w:pPr>
        <w:jc w:val="both"/>
        <w:rPr>
          <w:b/>
          <w:i/>
          <w:color w:val="FF0000"/>
          <w:u w:val="single"/>
        </w:rPr>
      </w:pPr>
      <w:r w:rsidRPr="00C20E57">
        <w:rPr>
          <w:b/>
          <w:i/>
          <w:color w:val="FF0000"/>
          <w:u w:val="single"/>
        </w:rPr>
        <w:t>Časové a organizační vymezení předmětu</w:t>
      </w:r>
    </w:p>
    <w:p w:rsidR="001C1190" w:rsidRDefault="001C1190" w:rsidP="001C1190">
      <w:pPr>
        <w:jc w:val="both"/>
        <w:rPr>
          <w:b/>
          <w:i/>
          <w:color w:val="FF0000"/>
          <w:u w:val="single"/>
        </w:rPr>
      </w:pPr>
    </w:p>
    <w:p w:rsidR="001C1190" w:rsidRDefault="001C1190" w:rsidP="001C1190">
      <w:pPr>
        <w:jc w:val="both"/>
      </w:pPr>
      <w:r>
        <w:t>Společenskovědní seminář je zařazen do čtvrtého ročníku čtyřletého studia a do oktávy osmiletého studia v rozsahu dvou hodin týdně, vždy jako výběrový, volitelný předmět. Je tedy určen zájemcům o humanitní obory, zejména budoucím studentům psychologie, filozofie, historie, žurnalistiky, sociologie, práv, pedagogiky, diplomacie a dalším zájemcům.  Počet zapsaných studentů by se měl pohybovat v rozmezí mezi 10 – 15.</w:t>
      </w:r>
    </w:p>
    <w:p w:rsidR="001C1190" w:rsidRDefault="001C1190" w:rsidP="001C1190">
      <w:pPr>
        <w:jc w:val="both"/>
      </w:pPr>
      <w:r>
        <w:t>Výuka probíhá v klasické učebně, preferuje se forma diskuse, k tomu má dopomoci i úprava sezení (kruh). Hlavní formou výuky je výklad prostřídaný s besedami (přednáškami) nad zajímavými tématy (aktualitami), promítání doplňujících materiálů, ukázky z četby světové literatury, referáty apod.</w:t>
      </w:r>
    </w:p>
    <w:p w:rsidR="001C1190" w:rsidRDefault="001C1190" w:rsidP="001C1190">
      <w:pPr>
        <w:jc w:val="both"/>
      </w:pPr>
    </w:p>
    <w:p w:rsidR="001C1190" w:rsidRDefault="001C1190" w:rsidP="001C1190">
      <w:pPr>
        <w:jc w:val="both"/>
      </w:pPr>
      <w:r>
        <w:t xml:space="preserve"> </w:t>
      </w:r>
    </w:p>
    <w:p w:rsidR="001C1190" w:rsidRDefault="001C1190" w:rsidP="001C1190">
      <w:pPr>
        <w:jc w:val="both"/>
        <w:rPr>
          <w:u w:val="single"/>
        </w:rPr>
      </w:pPr>
      <w:r w:rsidRPr="00C20E57">
        <w:rPr>
          <w:b/>
          <w:i/>
          <w:color w:val="FF0000"/>
          <w:u w:val="single"/>
        </w:rPr>
        <w:t>Výchovné a vzdělávací strategie</w:t>
      </w:r>
    </w:p>
    <w:p w:rsidR="001C1190" w:rsidRDefault="001C1190" w:rsidP="001C1190">
      <w:pPr>
        <w:jc w:val="both"/>
        <w:rPr>
          <w:u w:val="single"/>
        </w:rPr>
      </w:pPr>
    </w:p>
    <w:p w:rsidR="001C1190" w:rsidRPr="001C1190" w:rsidRDefault="001C1190" w:rsidP="001C1190">
      <w:pPr>
        <w:jc w:val="both"/>
        <w:rPr>
          <w:i/>
        </w:rPr>
      </w:pPr>
      <w:r w:rsidRPr="001C1190">
        <w:rPr>
          <w:i/>
        </w:rPr>
        <w:t>Kompetence k</w:t>
      </w:r>
      <w:r>
        <w:rPr>
          <w:i/>
        </w:rPr>
        <w:t> </w:t>
      </w:r>
      <w:r w:rsidRPr="001C1190">
        <w:rPr>
          <w:i/>
        </w:rPr>
        <w:t>učení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1"/>
        </w:numPr>
        <w:jc w:val="both"/>
      </w:pPr>
      <w:r>
        <w:t>sám si plánuje a organizuje činnost v časovém rámci, se kterým je včas seznámen</w:t>
      </w:r>
    </w:p>
    <w:p w:rsidR="001C1190" w:rsidRDefault="001C1190" w:rsidP="001C1190">
      <w:pPr>
        <w:numPr>
          <w:ilvl w:val="0"/>
          <w:numId w:val="1"/>
        </w:numPr>
        <w:jc w:val="both"/>
      </w:pPr>
      <w:r>
        <w:t>získané poznatky využívá pro osobní rozvoj</w:t>
      </w:r>
    </w:p>
    <w:p w:rsidR="001C1190" w:rsidRDefault="001C1190" w:rsidP="001C1190">
      <w:pPr>
        <w:numPr>
          <w:ilvl w:val="0"/>
          <w:numId w:val="1"/>
        </w:numPr>
        <w:jc w:val="both"/>
      </w:pPr>
      <w:r>
        <w:t>sám aktivně vyhledává zdroje informací (knihovna, studovna, internet, výstavy...)</w:t>
      </w:r>
    </w:p>
    <w:p w:rsidR="001C1190" w:rsidRDefault="001C1190" w:rsidP="001C1190">
      <w:pPr>
        <w:numPr>
          <w:ilvl w:val="0"/>
          <w:numId w:val="1"/>
        </w:numPr>
        <w:jc w:val="both"/>
      </w:pPr>
      <w:r>
        <w:t>kriticky přistupuje ke zdrojům informací (referáty, aktuality), které tvořivě zpracovává</w:t>
      </w:r>
    </w:p>
    <w:p w:rsidR="001C1190" w:rsidRDefault="001C1190" w:rsidP="001C1190">
      <w:pPr>
        <w:numPr>
          <w:ilvl w:val="0"/>
          <w:numId w:val="1"/>
        </w:numPr>
        <w:jc w:val="both"/>
      </w:pPr>
      <w:r>
        <w:t>informace využívá při studiu a životní praxi, propojuje je s dalšími předměty</w:t>
      </w:r>
    </w:p>
    <w:p w:rsidR="001C1190" w:rsidRDefault="001C1190" w:rsidP="001C1190">
      <w:pPr>
        <w:ind w:left="420"/>
        <w:jc w:val="both"/>
      </w:pPr>
    </w:p>
    <w:p w:rsidR="001C1190" w:rsidRPr="001C1190" w:rsidRDefault="001C1190" w:rsidP="001C1190">
      <w:pPr>
        <w:jc w:val="both"/>
        <w:rPr>
          <w:i/>
        </w:rPr>
      </w:pPr>
      <w:r w:rsidRPr="001C1190">
        <w:rPr>
          <w:i/>
        </w:rPr>
        <w:t>Kompetence k řešení problémů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2"/>
        </w:numPr>
        <w:jc w:val="both"/>
      </w:pPr>
      <w:r w:rsidRPr="008B6F0C">
        <w:t xml:space="preserve">učí </w:t>
      </w:r>
      <w:r>
        <w:t xml:space="preserve">se </w:t>
      </w:r>
      <w:r w:rsidRPr="008B6F0C">
        <w:t>objevit</w:t>
      </w:r>
      <w:r>
        <w:t xml:space="preserve"> a pojmenovat</w:t>
      </w:r>
      <w:r w:rsidRPr="008B6F0C">
        <w:t xml:space="preserve"> problém</w:t>
      </w:r>
      <w:r>
        <w:t>, snaží se pochopit jeho podstatu</w:t>
      </w:r>
    </w:p>
    <w:p w:rsidR="001C1190" w:rsidRDefault="001C1190" w:rsidP="001C1190">
      <w:pPr>
        <w:numPr>
          <w:ilvl w:val="0"/>
          <w:numId w:val="2"/>
        </w:numPr>
        <w:jc w:val="both"/>
      </w:pPr>
      <w:r>
        <w:t>navrhuje možné postupy řešení problému</w:t>
      </w:r>
    </w:p>
    <w:p w:rsidR="001C1190" w:rsidRDefault="001C1190" w:rsidP="001C1190">
      <w:pPr>
        <w:numPr>
          <w:ilvl w:val="0"/>
          <w:numId w:val="2"/>
        </w:numPr>
        <w:jc w:val="both"/>
      </w:pPr>
      <w:r>
        <w:lastRenderedPageBreak/>
        <w:t xml:space="preserve">na cílených úkolech (např. při besedách, zamýšlením nad aktuálními tématy apod.) se učí toleranci a </w:t>
      </w:r>
      <w:proofErr w:type="spellStart"/>
      <w:r>
        <w:t>mnohapohledovosti</w:t>
      </w:r>
      <w:proofErr w:type="spellEnd"/>
    </w:p>
    <w:p w:rsidR="001C1190" w:rsidRDefault="001C1190" w:rsidP="001C1190">
      <w:pPr>
        <w:numPr>
          <w:ilvl w:val="0"/>
          <w:numId w:val="2"/>
        </w:numPr>
        <w:ind w:right="-108"/>
        <w:jc w:val="both"/>
      </w:pPr>
      <w:r>
        <w:t>poznatky dovede zobecnit a přenést na konkrétní otázky</w:t>
      </w:r>
    </w:p>
    <w:p w:rsidR="001C1190" w:rsidRDefault="001C1190" w:rsidP="001C1190">
      <w:pPr>
        <w:numPr>
          <w:ilvl w:val="0"/>
          <w:numId w:val="2"/>
        </w:numPr>
        <w:ind w:right="-108"/>
        <w:jc w:val="both"/>
      </w:pPr>
      <w:r>
        <w:t>při diskusi k problému dokáže vnímavě naslouchat, zdůvodňovat své řešení a vhodně argumentovat</w:t>
      </w:r>
    </w:p>
    <w:p w:rsidR="001C1190" w:rsidRDefault="001C1190" w:rsidP="001C1190">
      <w:pPr>
        <w:numPr>
          <w:ilvl w:val="0"/>
          <w:numId w:val="2"/>
        </w:numPr>
        <w:ind w:right="-108"/>
        <w:jc w:val="both"/>
      </w:pPr>
      <w:r>
        <w:t>hledá vhodné způsoby vyjádření, při kterých uplatňuje svou individualitu (osobité vidění světa, fantazii, cit i rozum)</w:t>
      </w:r>
    </w:p>
    <w:p w:rsidR="001C1190" w:rsidRDefault="001C1190" w:rsidP="001C1190">
      <w:pPr>
        <w:ind w:right="-108"/>
        <w:jc w:val="both"/>
      </w:pPr>
    </w:p>
    <w:p w:rsidR="001C1190" w:rsidRPr="001C1190" w:rsidRDefault="001C1190" w:rsidP="001C1190">
      <w:pPr>
        <w:ind w:right="-108"/>
        <w:jc w:val="both"/>
        <w:rPr>
          <w:i/>
        </w:rPr>
      </w:pPr>
      <w:r w:rsidRPr="001C1190">
        <w:rPr>
          <w:i/>
        </w:rPr>
        <w:t>Kompetence komunikativní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3"/>
        </w:numPr>
        <w:ind w:right="-108"/>
        <w:jc w:val="both"/>
      </w:pPr>
      <w:r>
        <w:t>efektivně využívá dostupné prostředky verbální komunikace (řečnické otázky, vzbuzení zájmu ukázkami a obrazovým materiálem, zdůraznění klíčových míst...)</w:t>
      </w:r>
    </w:p>
    <w:p w:rsidR="001C1190" w:rsidRDefault="001C1190" w:rsidP="001C1190">
      <w:pPr>
        <w:numPr>
          <w:ilvl w:val="0"/>
          <w:numId w:val="3"/>
        </w:numPr>
        <w:ind w:right="-108"/>
        <w:jc w:val="both"/>
      </w:pPr>
      <w:r>
        <w:t xml:space="preserve">při vlastní komunikaci interpretuje  symbolické i grafické vyjádření, orientuje se v psychologickém účinku použitých způsobů zachycení skutečnosti </w:t>
      </w:r>
    </w:p>
    <w:p w:rsidR="001C1190" w:rsidRDefault="001C1190" w:rsidP="001C1190">
      <w:pPr>
        <w:numPr>
          <w:ilvl w:val="0"/>
          <w:numId w:val="3"/>
        </w:numPr>
        <w:ind w:right="-108"/>
        <w:jc w:val="both"/>
      </w:pPr>
      <w:r>
        <w:t>efektivně využívá moderní informační technologie, např. pro přípravu referátů  či případných projektů (internet, prezentace, interaktivní tabule)</w:t>
      </w:r>
    </w:p>
    <w:p w:rsidR="001C1190" w:rsidRDefault="001C1190" w:rsidP="001C1190">
      <w:pPr>
        <w:numPr>
          <w:ilvl w:val="0"/>
          <w:numId w:val="3"/>
        </w:numPr>
        <w:ind w:right="-108"/>
        <w:jc w:val="both"/>
      </w:pPr>
      <w:r>
        <w:t>smysluplně užívá terminologii</w:t>
      </w:r>
    </w:p>
    <w:p w:rsidR="001C1190" w:rsidRDefault="001C1190" w:rsidP="001C1190">
      <w:pPr>
        <w:numPr>
          <w:ilvl w:val="0"/>
          <w:numId w:val="3"/>
        </w:numPr>
        <w:ind w:right="-108"/>
        <w:jc w:val="both"/>
      </w:pPr>
      <w:r>
        <w:t>aktivně naslouchá a zapojuje se do komunikace, vhodně argumentuje</w:t>
      </w:r>
    </w:p>
    <w:p w:rsidR="001C1190" w:rsidRDefault="001C1190" w:rsidP="001C1190">
      <w:pPr>
        <w:numPr>
          <w:ilvl w:val="0"/>
          <w:numId w:val="3"/>
        </w:numPr>
        <w:ind w:right="-108"/>
        <w:jc w:val="both"/>
      </w:pPr>
      <w:r>
        <w:t>ve sporných komunikačních situacích se zapojuje do diskuse s cílem dosáhnout porozumění</w:t>
      </w:r>
    </w:p>
    <w:p w:rsidR="001C1190" w:rsidRDefault="001C1190" w:rsidP="001C1190">
      <w:pPr>
        <w:ind w:right="-108"/>
        <w:jc w:val="both"/>
      </w:pPr>
    </w:p>
    <w:p w:rsidR="001C1190" w:rsidRPr="001C1190" w:rsidRDefault="001C1190" w:rsidP="001C1190">
      <w:pPr>
        <w:ind w:right="-108"/>
        <w:jc w:val="both"/>
        <w:rPr>
          <w:i/>
        </w:rPr>
      </w:pPr>
      <w:r w:rsidRPr="001C1190">
        <w:rPr>
          <w:i/>
        </w:rPr>
        <w:t>Kompetence sociální a personální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>chová se zdvořile a slušně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>snaží se vystupovat tolerantně, připouští odlišné názory, nebrání se diskusi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>zapojuje se do kolektivní a skupinové práce, řeší své optimální zapojení do pracovního týmu (vůdčí role, kreativita, míra prosazení názorů...)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 xml:space="preserve">učí se přebírat odpovědnost 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 xml:space="preserve">spoluvytváří vstřícné a podnětné prostředí pro tvůrčí práci 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 xml:space="preserve">akceptuje individuální přístup 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>je schopen sebereflexe, v případě potřeby koriguje své jednání i chování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>snaží se dospět k vlastnímu úsudku a prezentovat ho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 xml:space="preserve">učí se odolávat společenským i </w:t>
      </w:r>
      <w:proofErr w:type="spellStart"/>
      <w:r>
        <w:t>masmediálním</w:t>
      </w:r>
      <w:proofErr w:type="spellEnd"/>
      <w:r>
        <w:t xml:space="preserve"> tlakům</w:t>
      </w:r>
    </w:p>
    <w:p w:rsidR="001C1190" w:rsidRDefault="001C1190" w:rsidP="001C1190">
      <w:pPr>
        <w:numPr>
          <w:ilvl w:val="0"/>
          <w:numId w:val="4"/>
        </w:numPr>
        <w:ind w:right="-108"/>
        <w:jc w:val="both"/>
      </w:pPr>
      <w:r>
        <w:t>podle svých možnosti se aktivně zapojuje po celou výuku</w:t>
      </w:r>
    </w:p>
    <w:p w:rsidR="001C1190" w:rsidRDefault="001C1190" w:rsidP="001C1190">
      <w:pPr>
        <w:ind w:right="-108"/>
        <w:jc w:val="both"/>
      </w:pPr>
    </w:p>
    <w:p w:rsidR="001C1190" w:rsidRPr="001C1190" w:rsidRDefault="001C1190" w:rsidP="001C1190">
      <w:pPr>
        <w:ind w:right="-108"/>
        <w:jc w:val="both"/>
        <w:rPr>
          <w:i/>
        </w:rPr>
      </w:pPr>
      <w:r w:rsidRPr="001C1190">
        <w:rPr>
          <w:i/>
        </w:rPr>
        <w:t>Kompetence občanské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5"/>
        </w:numPr>
        <w:ind w:right="-108"/>
        <w:jc w:val="both"/>
      </w:pPr>
      <w:r>
        <w:t>respektuje odlišnosti (intelektové, sociální, národnostní, etnické...)</w:t>
      </w:r>
    </w:p>
    <w:p w:rsidR="001C1190" w:rsidRDefault="001C1190" w:rsidP="001C1190">
      <w:pPr>
        <w:numPr>
          <w:ilvl w:val="0"/>
          <w:numId w:val="5"/>
        </w:numPr>
        <w:ind w:right="-108"/>
        <w:jc w:val="both"/>
      </w:pPr>
      <w:r>
        <w:t>respektuje různost hodnot, názorů a postojů lidí</w:t>
      </w:r>
    </w:p>
    <w:p w:rsidR="001C1190" w:rsidRDefault="001C1190" w:rsidP="001C1190">
      <w:pPr>
        <w:numPr>
          <w:ilvl w:val="0"/>
          <w:numId w:val="5"/>
        </w:numPr>
        <w:ind w:right="-108"/>
        <w:jc w:val="both"/>
      </w:pPr>
      <w:r>
        <w:t>vnímá a akceptuje kulturní dědictví, uvědomuje si tradice a respektuje je</w:t>
      </w:r>
    </w:p>
    <w:p w:rsidR="001C1190" w:rsidRDefault="001C1190" w:rsidP="001C1190">
      <w:pPr>
        <w:numPr>
          <w:ilvl w:val="0"/>
          <w:numId w:val="5"/>
        </w:numPr>
        <w:ind w:right="-108"/>
        <w:jc w:val="both"/>
      </w:pPr>
      <w:r>
        <w:t>respektuje požadavky na kvalitní životní prostředí a rozhoduje se v zájmu podpory a ochrany zdraví</w:t>
      </w:r>
    </w:p>
    <w:p w:rsidR="001C1190" w:rsidRDefault="001C1190" w:rsidP="001C1190">
      <w:pPr>
        <w:numPr>
          <w:ilvl w:val="0"/>
          <w:numId w:val="5"/>
        </w:numPr>
        <w:ind w:right="-108"/>
        <w:jc w:val="both"/>
      </w:pPr>
      <w:r>
        <w:t>zajímá se a posuzuje události veřejného života</w:t>
      </w:r>
    </w:p>
    <w:p w:rsidR="001C1190" w:rsidRDefault="001C1190" w:rsidP="001C1190">
      <w:pPr>
        <w:numPr>
          <w:ilvl w:val="0"/>
          <w:numId w:val="5"/>
        </w:numPr>
        <w:ind w:right="-108"/>
        <w:jc w:val="both"/>
      </w:pPr>
      <w:r>
        <w:t>přistupuje odpovědně k plnění svých povinností (požadované práce odevzdává  v termínu, dodržuje stanovená pravidla, respektuje ostatní)</w:t>
      </w:r>
    </w:p>
    <w:p w:rsidR="001C1190" w:rsidRDefault="001C1190" w:rsidP="001C1190">
      <w:pPr>
        <w:ind w:right="-108"/>
        <w:jc w:val="both"/>
        <w:rPr>
          <w:b/>
        </w:rPr>
      </w:pPr>
    </w:p>
    <w:p w:rsidR="001C1190" w:rsidRPr="001C1190" w:rsidRDefault="001C1190" w:rsidP="001C1190">
      <w:pPr>
        <w:ind w:right="-108"/>
        <w:jc w:val="both"/>
        <w:rPr>
          <w:i/>
        </w:rPr>
      </w:pPr>
      <w:r w:rsidRPr="001C1190">
        <w:rPr>
          <w:i/>
        </w:rPr>
        <w:t>Kompetence k</w:t>
      </w:r>
      <w:r>
        <w:rPr>
          <w:i/>
        </w:rPr>
        <w:t> </w:t>
      </w:r>
      <w:r w:rsidRPr="001C1190">
        <w:rPr>
          <w:i/>
        </w:rPr>
        <w:t>podnikavosti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6"/>
        </w:numPr>
        <w:ind w:right="-108"/>
        <w:jc w:val="both"/>
      </w:pPr>
      <w:r>
        <w:t>vědomě rozvíjí své schopnosti a nepromeškává příležitost pro osobní rozvoj</w:t>
      </w:r>
    </w:p>
    <w:p w:rsidR="001C1190" w:rsidRDefault="001C1190" w:rsidP="001C1190">
      <w:pPr>
        <w:numPr>
          <w:ilvl w:val="0"/>
          <w:numId w:val="6"/>
        </w:numPr>
        <w:ind w:right="-108"/>
        <w:jc w:val="both"/>
      </w:pPr>
      <w:r>
        <w:t>pracuje podle svých možností tvořivě a je schopen vyvinout i vlastní iniciativu</w:t>
      </w:r>
    </w:p>
    <w:p w:rsidR="001C1190" w:rsidRDefault="001C1190" w:rsidP="001C1190">
      <w:pPr>
        <w:numPr>
          <w:ilvl w:val="0"/>
          <w:numId w:val="6"/>
        </w:numPr>
        <w:ind w:right="-108"/>
        <w:jc w:val="both"/>
      </w:pPr>
      <w:r>
        <w:t>snaží se v rámci skupiny prezentovat (např. aktualita, referát, projekt apod.)</w:t>
      </w:r>
    </w:p>
    <w:p w:rsidR="001C1190" w:rsidRDefault="001C1190" w:rsidP="001C1190">
      <w:pPr>
        <w:numPr>
          <w:ilvl w:val="0"/>
          <w:numId w:val="6"/>
        </w:numPr>
        <w:ind w:right="-108"/>
        <w:jc w:val="both"/>
      </w:pPr>
      <w:r>
        <w:t>svou práci dokáže kriticky hodnotit</w:t>
      </w:r>
    </w:p>
    <w:p w:rsidR="001C1190" w:rsidRDefault="001C1190" w:rsidP="001C1190">
      <w:pPr>
        <w:numPr>
          <w:ilvl w:val="0"/>
          <w:numId w:val="6"/>
        </w:numPr>
        <w:ind w:right="-108"/>
        <w:jc w:val="both"/>
      </w:pPr>
      <w:r>
        <w:lastRenderedPageBreak/>
        <w:t>umí využívat dostupné zdroje informací</w:t>
      </w:r>
    </w:p>
    <w:p w:rsidR="001C1190" w:rsidRDefault="001C1190" w:rsidP="001C1190">
      <w:pPr>
        <w:numPr>
          <w:ilvl w:val="0"/>
          <w:numId w:val="6"/>
        </w:numPr>
        <w:ind w:right="-108"/>
        <w:jc w:val="both"/>
      </w:pPr>
      <w:r>
        <w:t>získává a kriticky hodnotí informace</w:t>
      </w:r>
    </w:p>
    <w:p w:rsidR="001C1190" w:rsidRDefault="001C1190" w:rsidP="001C1190">
      <w:pPr>
        <w:ind w:right="-108"/>
        <w:jc w:val="both"/>
      </w:pPr>
    </w:p>
    <w:p w:rsidR="001C1190" w:rsidRPr="001C1190" w:rsidRDefault="001C1190" w:rsidP="001C1190">
      <w:pPr>
        <w:ind w:right="-108"/>
        <w:jc w:val="both"/>
        <w:rPr>
          <w:i/>
        </w:rPr>
      </w:pPr>
      <w:r w:rsidRPr="001C1190">
        <w:rPr>
          <w:i/>
        </w:rPr>
        <w:t>Kompetence pracovní</w:t>
      </w:r>
      <w:r>
        <w:rPr>
          <w:i/>
        </w:rPr>
        <w:t>:</w:t>
      </w:r>
    </w:p>
    <w:p w:rsidR="001C1190" w:rsidRDefault="001C1190" w:rsidP="001C1190">
      <w:pPr>
        <w:numPr>
          <w:ilvl w:val="0"/>
          <w:numId w:val="7"/>
        </w:numPr>
        <w:ind w:right="-108"/>
        <w:jc w:val="both"/>
      </w:pPr>
      <w:r>
        <w:t>rozvíjí své dovednosti a schopnosti (argumentace, rétorika...)</w:t>
      </w:r>
    </w:p>
    <w:p w:rsidR="001C1190" w:rsidRDefault="001C1190" w:rsidP="001C1190">
      <w:pPr>
        <w:numPr>
          <w:ilvl w:val="0"/>
          <w:numId w:val="7"/>
        </w:numPr>
        <w:ind w:right="-108"/>
        <w:jc w:val="both"/>
      </w:pPr>
      <w:r>
        <w:t>dodržuje pracovní návyky</w:t>
      </w:r>
    </w:p>
    <w:p w:rsidR="001C1190" w:rsidRDefault="001C1190" w:rsidP="001C1190">
      <w:pPr>
        <w:numPr>
          <w:ilvl w:val="0"/>
          <w:numId w:val="7"/>
        </w:numPr>
        <w:ind w:right="-108"/>
        <w:jc w:val="both"/>
      </w:pPr>
      <w:r>
        <w:t xml:space="preserve">rozvíjí tvůrčí potenciál </w:t>
      </w:r>
    </w:p>
    <w:p w:rsidR="001C1190" w:rsidRDefault="001C1190" w:rsidP="001C1190">
      <w:pPr>
        <w:numPr>
          <w:ilvl w:val="0"/>
          <w:numId w:val="7"/>
        </w:numPr>
        <w:ind w:right="-108"/>
        <w:jc w:val="both"/>
      </w:pPr>
      <w:r>
        <w:t>využívá dosavadní znalosti, postupně si osvojuje další</w:t>
      </w:r>
    </w:p>
    <w:p w:rsidR="001C1190" w:rsidRDefault="001C1190" w:rsidP="001C1190">
      <w:pPr>
        <w:numPr>
          <w:ilvl w:val="0"/>
          <w:numId w:val="7"/>
        </w:numPr>
        <w:ind w:right="-108"/>
        <w:jc w:val="both"/>
      </w:pPr>
      <w:r>
        <w:t>průběžně rozšiřuje své zkušenosti s prací ve skupině</w:t>
      </w:r>
    </w:p>
    <w:p w:rsidR="001C1190" w:rsidRPr="00D83EBF" w:rsidRDefault="001C1190" w:rsidP="001C1190">
      <w:pPr>
        <w:numPr>
          <w:ilvl w:val="0"/>
          <w:numId w:val="7"/>
        </w:numPr>
        <w:ind w:right="-108"/>
        <w:jc w:val="both"/>
      </w:pPr>
      <w:r>
        <w:t xml:space="preserve">aktivně se zapojuje do práce </w:t>
      </w:r>
    </w:p>
    <w:p w:rsidR="001C1190" w:rsidRPr="00D83EBF" w:rsidRDefault="001C1190" w:rsidP="00876D1D">
      <w:pPr>
        <w:ind w:right="-108"/>
        <w:jc w:val="both"/>
      </w:pPr>
    </w:p>
    <w:sectPr w:rsidR="001C1190" w:rsidRPr="00D83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858"/>
    <w:multiLevelType w:val="hybridMultilevel"/>
    <w:tmpl w:val="23665DB6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BF30B71"/>
    <w:multiLevelType w:val="multilevel"/>
    <w:tmpl w:val="0330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1490B"/>
    <w:multiLevelType w:val="hybridMultilevel"/>
    <w:tmpl w:val="E7CCFDDE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415538"/>
    <w:multiLevelType w:val="hybridMultilevel"/>
    <w:tmpl w:val="296A4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64084B"/>
    <w:multiLevelType w:val="hybridMultilevel"/>
    <w:tmpl w:val="8AAC77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8A08FC"/>
    <w:multiLevelType w:val="hybridMultilevel"/>
    <w:tmpl w:val="B68C94F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39428AA"/>
    <w:multiLevelType w:val="hybridMultilevel"/>
    <w:tmpl w:val="5ADE5D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5038D0"/>
    <w:multiLevelType w:val="hybridMultilevel"/>
    <w:tmpl w:val="7EBA0F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3A5CD9"/>
    <w:multiLevelType w:val="hybridMultilevel"/>
    <w:tmpl w:val="62AA71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16AE6"/>
    <w:multiLevelType w:val="multilevel"/>
    <w:tmpl w:val="9C56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C58EB"/>
    <w:multiLevelType w:val="hybridMultilevel"/>
    <w:tmpl w:val="DBD40D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7F72BF"/>
    <w:multiLevelType w:val="hybridMultilevel"/>
    <w:tmpl w:val="9D0EA7EC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BA2397"/>
    <w:multiLevelType w:val="hybridMultilevel"/>
    <w:tmpl w:val="1AAA67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9452CC"/>
    <w:multiLevelType w:val="multilevel"/>
    <w:tmpl w:val="5ADE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363F09"/>
    <w:multiLevelType w:val="hybridMultilevel"/>
    <w:tmpl w:val="EBEA14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1727F4"/>
    <w:multiLevelType w:val="hybridMultilevel"/>
    <w:tmpl w:val="CFEC06EA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D334FC"/>
    <w:multiLevelType w:val="multilevel"/>
    <w:tmpl w:val="5ADE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96715"/>
    <w:multiLevelType w:val="multilevel"/>
    <w:tmpl w:val="62AA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5B3A27"/>
    <w:multiLevelType w:val="hybridMultilevel"/>
    <w:tmpl w:val="4CDCE8B8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5800E0"/>
    <w:multiLevelType w:val="hybridMultilevel"/>
    <w:tmpl w:val="9C5619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3C035C"/>
    <w:multiLevelType w:val="hybridMultilevel"/>
    <w:tmpl w:val="75E2BA62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5E7E4810"/>
    <w:multiLevelType w:val="hybridMultilevel"/>
    <w:tmpl w:val="A384A6F0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9819B8"/>
    <w:multiLevelType w:val="hybridMultilevel"/>
    <w:tmpl w:val="C6EAAE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034AD6"/>
    <w:multiLevelType w:val="hybridMultilevel"/>
    <w:tmpl w:val="58262C6C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2F5AD9"/>
    <w:multiLevelType w:val="hybridMultilevel"/>
    <w:tmpl w:val="03308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756138"/>
    <w:multiLevelType w:val="hybridMultilevel"/>
    <w:tmpl w:val="EE9674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8B36BE"/>
    <w:multiLevelType w:val="hybridMultilevel"/>
    <w:tmpl w:val="AF526046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A7744E"/>
    <w:multiLevelType w:val="hybridMultilevel"/>
    <w:tmpl w:val="31A87C56"/>
    <w:lvl w:ilvl="0" w:tplc="4216BD50">
      <w:numFmt w:val="bullet"/>
      <w:lvlText w:val="-"/>
      <w:lvlJc w:val="left"/>
      <w:pPr>
        <w:tabs>
          <w:tab w:val="num" w:pos="510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9F01DF"/>
    <w:multiLevelType w:val="multilevel"/>
    <w:tmpl w:val="296A4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8"/>
  </w:num>
  <w:num w:numId="4">
    <w:abstractNumId w:val="3"/>
  </w:num>
  <w:num w:numId="5">
    <w:abstractNumId w:val="19"/>
  </w:num>
  <w:num w:numId="6">
    <w:abstractNumId w:val="6"/>
  </w:num>
  <w:num w:numId="7">
    <w:abstractNumId w:val="24"/>
  </w:num>
  <w:num w:numId="8">
    <w:abstractNumId w:val="21"/>
  </w:num>
  <w:num w:numId="9">
    <w:abstractNumId w:val="27"/>
  </w:num>
  <w:num w:numId="10">
    <w:abstractNumId w:val="17"/>
  </w:num>
  <w:num w:numId="11">
    <w:abstractNumId w:val="18"/>
  </w:num>
  <w:num w:numId="12">
    <w:abstractNumId w:val="28"/>
  </w:num>
  <w:num w:numId="13">
    <w:abstractNumId w:val="26"/>
  </w:num>
  <w:num w:numId="14">
    <w:abstractNumId w:val="9"/>
  </w:num>
  <w:num w:numId="15">
    <w:abstractNumId w:val="15"/>
  </w:num>
  <w:num w:numId="16">
    <w:abstractNumId w:val="16"/>
  </w:num>
  <w:num w:numId="17">
    <w:abstractNumId w:val="23"/>
  </w:num>
  <w:num w:numId="18">
    <w:abstractNumId w:val="13"/>
  </w:num>
  <w:num w:numId="19">
    <w:abstractNumId w:val="11"/>
  </w:num>
  <w:num w:numId="20">
    <w:abstractNumId w:val="1"/>
  </w:num>
  <w:num w:numId="21">
    <w:abstractNumId w:val="2"/>
  </w:num>
  <w:num w:numId="22">
    <w:abstractNumId w:val="7"/>
  </w:num>
  <w:num w:numId="23">
    <w:abstractNumId w:val="25"/>
  </w:num>
  <w:num w:numId="24">
    <w:abstractNumId w:val="10"/>
  </w:num>
  <w:num w:numId="25">
    <w:abstractNumId w:val="22"/>
  </w:num>
  <w:num w:numId="26">
    <w:abstractNumId w:val="4"/>
  </w:num>
  <w:num w:numId="27">
    <w:abstractNumId w:val="0"/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522DB"/>
    <w:rsid w:val="00036130"/>
    <w:rsid w:val="001C1190"/>
    <w:rsid w:val="002606F7"/>
    <w:rsid w:val="00362BE0"/>
    <w:rsid w:val="00412EA0"/>
    <w:rsid w:val="00712DBC"/>
    <w:rsid w:val="007A5FF0"/>
    <w:rsid w:val="008522DB"/>
    <w:rsid w:val="00876D1D"/>
    <w:rsid w:val="0090778C"/>
    <w:rsid w:val="00B43867"/>
    <w:rsid w:val="00C20E57"/>
    <w:rsid w:val="00CF7FBE"/>
    <w:rsid w:val="00E27D06"/>
    <w:rsid w:val="00ED5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522DB"/>
    <w:rPr>
      <w:sz w:val="24"/>
      <w:szCs w:val="24"/>
    </w:rPr>
  </w:style>
  <w:style w:type="paragraph" w:styleId="Nadpis1">
    <w:name w:val="heading 1"/>
    <w:basedOn w:val="Normln"/>
    <w:next w:val="Normln"/>
    <w:qFormat/>
    <w:rsid w:val="00C20E57"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C20E57"/>
    <w:pPr>
      <w:jc w:val="center"/>
    </w:pPr>
    <w:rPr>
      <w:b/>
      <w:szCs w:val="20"/>
    </w:rPr>
  </w:style>
  <w:style w:type="paragraph" w:styleId="Podtitul">
    <w:name w:val="Subtitle"/>
    <w:basedOn w:val="Normln"/>
    <w:qFormat/>
    <w:rsid w:val="00C20E57"/>
    <w:pPr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1570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</Company>
  <LinksUpToDate>false</LinksUpToDate>
  <CharactersWithSpaces>10815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Luděk Štíbr</cp:lastModifiedBy>
  <cp:revision>2</cp:revision>
  <dcterms:created xsi:type="dcterms:W3CDTF">2012-09-20T11:05:00Z</dcterms:created>
  <dcterms:modified xsi:type="dcterms:W3CDTF">2012-09-20T11:05:00Z</dcterms:modified>
</cp:coreProperties>
</file>